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09" w:rsidRDefault="00531D09" w:rsidP="00CA502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A5024" w:rsidRPr="00635724" w:rsidRDefault="00CA5024" w:rsidP="00CA502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5724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do </w:t>
      </w:r>
      <w:proofErr w:type="spellStart"/>
      <w:r w:rsidRPr="00635724">
        <w:rPr>
          <w:rFonts w:ascii="Times New Roman" w:hAnsi="Times New Roman" w:cs="Times New Roman"/>
          <w:sz w:val="20"/>
          <w:szCs w:val="20"/>
          <w:lang w:eastAsia="pl-PL"/>
        </w:rPr>
        <w:t>swz</w:t>
      </w:r>
      <w:proofErr w:type="spellEnd"/>
      <w:r w:rsidRPr="00635724">
        <w:rPr>
          <w:rFonts w:ascii="Times New Roman" w:hAnsi="Times New Roman" w:cs="Times New Roman"/>
          <w:sz w:val="20"/>
          <w:szCs w:val="20"/>
          <w:lang w:eastAsia="pl-PL"/>
        </w:rPr>
        <w:t xml:space="preserve"> (wypełnić i załączyć do oferty)</w:t>
      </w:r>
      <w:r w:rsidRPr="006357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Nr sprawy </w:t>
      </w:r>
      <w:r w:rsidRPr="006357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PCZ-NZP-382/</w:t>
      </w:r>
      <w:r w:rsidR="00635724" w:rsidRPr="00635724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Pr="00635724">
        <w:rPr>
          <w:rFonts w:ascii="Times New Roman" w:hAnsi="Times New Roman" w:cs="Times New Roman"/>
          <w:sz w:val="20"/>
          <w:szCs w:val="20"/>
          <w:shd w:val="clear" w:color="auto" w:fill="FFFFFF"/>
        </w:rPr>
        <w:t>/21</w:t>
      </w:r>
    </w:p>
    <w:p w:rsidR="00CA5024" w:rsidRPr="00EA38E0" w:rsidRDefault="00CA5024" w:rsidP="00CA502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855B48" w:rsidRDefault="00855B48" w:rsidP="00CA502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CA5024" w:rsidRPr="00EA38E0" w:rsidRDefault="00CA5024" w:rsidP="00CA502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8E0">
        <w:rPr>
          <w:rFonts w:ascii="Times New Roman" w:hAnsi="Times New Roman" w:cs="Times New Roman"/>
          <w:b/>
          <w:sz w:val="20"/>
          <w:szCs w:val="20"/>
          <w:lang w:eastAsia="pl-PL"/>
        </w:rPr>
        <w:t>ZESTAWIENIE PARAMETRÓW  I  WYMAGANYCH WARUNKÓW</w:t>
      </w:r>
    </w:p>
    <w:p w:rsidR="00CA5024" w:rsidRPr="00EA38E0" w:rsidRDefault="00CA5024" w:rsidP="00CA5024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CA5024" w:rsidRPr="00EA38E0" w:rsidRDefault="00CA5024" w:rsidP="00CA5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8E0">
        <w:rPr>
          <w:rFonts w:ascii="Times New Roman" w:hAnsi="Times New Roman" w:cs="Times New Roman"/>
          <w:b/>
          <w:iCs/>
          <w:sz w:val="20"/>
          <w:szCs w:val="20"/>
        </w:rPr>
        <w:t xml:space="preserve">Zad. nr </w:t>
      </w:r>
      <w:r w:rsidR="00652726">
        <w:rPr>
          <w:rFonts w:ascii="Times New Roman" w:hAnsi="Times New Roman" w:cs="Times New Roman"/>
          <w:b/>
          <w:iCs/>
          <w:sz w:val="20"/>
          <w:szCs w:val="20"/>
        </w:rPr>
        <w:t>9</w:t>
      </w:r>
      <w:r w:rsidRPr="00EA38E0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="0068316F">
        <w:rPr>
          <w:rFonts w:ascii="Times New Roman" w:hAnsi="Times New Roman" w:cs="Times New Roman"/>
          <w:iCs/>
          <w:sz w:val="20"/>
          <w:szCs w:val="20"/>
        </w:rPr>
        <w:t>Aparat Schulzego-</w:t>
      </w:r>
      <w:r w:rsidR="0068316F" w:rsidRPr="00EA38E0">
        <w:rPr>
          <w:rFonts w:ascii="Times New Roman" w:hAnsi="Times New Roman" w:cs="Times New Roman"/>
          <w:sz w:val="20"/>
          <w:szCs w:val="20"/>
        </w:rPr>
        <w:t>Salpingograf</w:t>
      </w:r>
      <w:r w:rsidR="0068316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A38E0">
        <w:rPr>
          <w:rFonts w:ascii="Times New Roman" w:hAnsi="Times New Roman" w:cs="Times New Roman"/>
          <w:sz w:val="20"/>
          <w:szCs w:val="20"/>
        </w:rPr>
        <w:t xml:space="preserve"> - 1 szt. </w:t>
      </w:r>
    </w:p>
    <w:p w:rsidR="00CA5024" w:rsidRPr="00EA38E0" w:rsidRDefault="00CA5024" w:rsidP="00CA5024">
      <w:pPr>
        <w:tabs>
          <w:tab w:val="left" w:pos="288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5024" w:rsidRPr="00EA38E0" w:rsidRDefault="00CA5024" w:rsidP="00CA5024">
      <w:pPr>
        <w:tabs>
          <w:tab w:val="left" w:pos="2880"/>
          <w:tab w:val="left" w:pos="342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8E0">
        <w:rPr>
          <w:rFonts w:ascii="Times New Roman" w:eastAsia="Calibri" w:hAnsi="Times New Roman" w:cs="Times New Roman"/>
          <w:sz w:val="20"/>
          <w:szCs w:val="20"/>
        </w:rPr>
        <w:t>Nazwa producenta:</w:t>
      </w:r>
      <w:r w:rsidRPr="00EA38E0">
        <w:rPr>
          <w:rFonts w:ascii="Times New Roman" w:eastAsia="Calibri" w:hAnsi="Times New Roman" w:cs="Times New Roman"/>
          <w:sz w:val="20"/>
          <w:szCs w:val="20"/>
        </w:rPr>
        <w:tab/>
      </w:r>
      <w:r w:rsidRPr="00EA38E0"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CA5024" w:rsidRPr="00EA38E0" w:rsidRDefault="00CA5024" w:rsidP="00CA5024">
      <w:pPr>
        <w:tabs>
          <w:tab w:val="left" w:pos="2880"/>
          <w:tab w:val="left" w:pos="342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8E0">
        <w:rPr>
          <w:rFonts w:ascii="Times New Roman" w:eastAsia="Calibri" w:hAnsi="Times New Roman" w:cs="Times New Roman"/>
          <w:sz w:val="20"/>
          <w:szCs w:val="20"/>
        </w:rPr>
        <w:t>Nazwa</w:t>
      </w:r>
      <w:r w:rsidRPr="00EA38E0">
        <w:rPr>
          <w:rFonts w:ascii="Times New Roman" w:hAnsi="Times New Roman" w:cs="Times New Roman"/>
          <w:sz w:val="20"/>
          <w:szCs w:val="20"/>
        </w:rPr>
        <w:t xml:space="preserve"> i typ</w:t>
      </w:r>
      <w:r w:rsidRPr="00EA38E0">
        <w:rPr>
          <w:rFonts w:ascii="Times New Roman" w:eastAsia="Calibri" w:hAnsi="Times New Roman" w:cs="Times New Roman"/>
          <w:sz w:val="20"/>
          <w:szCs w:val="20"/>
        </w:rPr>
        <w:t>:</w:t>
      </w:r>
      <w:r w:rsidRPr="00EA38E0">
        <w:rPr>
          <w:rFonts w:ascii="Times New Roman" w:eastAsia="Calibri" w:hAnsi="Times New Roman" w:cs="Times New Roman"/>
          <w:sz w:val="20"/>
          <w:szCs w:val="20"/>
        </w:rPr>
        <w:tab/>
        <w:t xml:space="preserve">             .......................................................</w:t>
      </w:r>
    </w:p>
    <w:p w:rsidR="00CA5024" w:rsidRPr="00EA38E0" w:rsidRDefault="00CA5024" w:rsidP="00CA5024">
      <w:p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8E0">
        <w:rPr>
          <w:rFonts w:ascii="Times New Roman" w:hAnsi="Times New Roman" w:cs="Times New Roman"/>
          <w:sz w:val="20"/>
          <w:szCs w:val="20"/>
        </w:rPr>
        <w:t>Kraj pochodzenia:</w:t>
      </w:r>
      <w:r w:rsidRPr="00EA38E0">
        <w:rPr>
          <w:rFonts w:ascii="Times New Roman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CA5024" w:rsidRPr="00EA38E0" w:rsidRDefault="00CA5024" w:rsidP="00CA5024">
      <w:pPr>
        <w:tabs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8E0">
        <w:rPr>
          <w:rFonts w:ascii="Times New Roman" w:eastAsia="Calibri" w:hAnsi="Times New Roman" w:cs="Times New Roman"/>
          <w:sz w:val="20"/>
          <w:szCs w:val="20"/>
        </w:rPr>
        <w:t xml:space="preserve">Rok produkcji:            </w:t>
      </w:r>
      <w:r w:rsidRPr="00EA38E0"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</w:t>
      </w:r>
    </w:p>
    <w:p w:rsidR="0068316F" w:rsidRDefault="0068316F" w:rsidP="006831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523C" w:rsidRPr="00EA38E0" w:rsidRDefault="00BB0BA5" w:rsidP="0068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8E0">
        <w:rPr>
          <w:rFonts w:ascii="Times New Roman" w:hAnsi="Times New Roman" w:cs="Times New Roman"/>
          <w:b/>
          <w:bCs/>
          <w:sz w:val="20"/>
          <w:szCs w:val="20"/>
        </w:rPr>
        <w:t xml:space="preserve">Klasa wyrobu medycznego – </w:t>
      </w:r>
      <w:r w:rsidRPr="00EA38E0">
        <w:rPr>
          <w:rFonts w:ascii="Times New Roman" w:hAnsi="Times New Roman" w:cs="Times New Roman"/>
          <w:sz w:val="20"/>
          <w:szCs w:val="20"/>
        </w:rPr>
        <w:t xml:space="preserve">Klasa I </w:t>
      </w:r>
    </w:p>
    <w:tbl>
      <w:tblPr>
        <w:tblW w:w="0" w:type="auto"/>
        <w:tblInd w:w="102" w:type="dxa"/>
        <w:tblLayout w:type="fixed"/>
        <w:tblCellMar>
          <w:left w:w="113" w:type="dxa"/>
        </w:tblCellMar>
        <w:tblLook w:val="0000"/>
      </w:tblPr>
      <w:tblGrid>
        <w:gridCol w:w="517"/>
        <w:gridCol w:w="6582"/>
        <w:gridCol w:w="1276"/>
        <w:gridCol w:w="1701"/>
      </w:tblGrid>
      <w:tr w:rsidR="00EA38E0" w:rsidRPr="00EA38E0" w:rsidTr="00EA38E0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8E0" w:rsidRPr="00EA38E0" w:rsidRDefault="00EA38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8E0" w:rsidRPr="00EA38E0" w:rsidRDefault="00EA38E0" w:rsidP="00EA38E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8E0" w:rsidRPr="0040320E" w:rsidRDefault="00EA38E0" w:rsidP="008F1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E0" w:rsidRPr="0040320E" w:rsidRDefault="00EA38E0" w:rsidP="008F1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B0523C" w:rsidRPr="00EA38E0" w:rsidTr="00EA38E0">
        <w:trPr>
          <w:cantSplit/>
        </w:trPr>
        <w:tc>
          <w:tcPr>
            <w:tcW w:w="10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3C" w:rsidRPr="00EA38E0" w:rsidRDefault="00BB0BA5">
            <w:pPr>
              <w:pStyle w:val="Nagwek2"/>
              <w:jc w:val="center"/>
              <w:rPr>
                <w:rFonts w:ascii="Times New Roman" w:hAnsi="Times New Roman" w:cs="Times New Roman"/>
                <w:szCs w:val="20"/>
              </w:rPr>
            </w:pPr>
            <w:r w:rsidRPr="00EA38E0">
              <w:rPr>
                <w:rFonts w:ascii="Times New Roman" w:hAnsi="Times New Roman" w:cs="Times New Roman"/>
                <w:szCs w:val="20"/>
              </w:rPr>
              <w:t>Wymagania ogólne</w:t>
            </w:r>
          </w:p>
        </w:tc>
      </w:tr>
      <w:tr w:rsidR="00B0523C" w:rsidRPr="00EA38E0" w:rsidTr="00EA38E0">
        <w:trPr>
          <w:cantSplit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3C" w:rsidRPr="00EA38E0" w:rsidRDefault="00BB0BA5" w:rsidP="00EA38E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3C" w:rsidRPr="00EA38E0" w:rsidRDefault="00BB0BA5" w:rsidP="00EA38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 xml:space="preserve">Instrument  nowy, nie demonstracyjny, nie powystawowy.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3C" w:rsidRPr="00EA38E0" w:rsidRDefault="00BB0BA5" w:rsidP="00EA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3C" w:rsidRPr="00EA38E0" w:rsidRDefault="00B0523C" w:rsidP="00EA38E0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855B48" w:rsidRPr="00EA38E0" w:rsidTr="00EA38E0">
        <w:trPr>
          <w:cantSplit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Urządzenie   do wprowadzenia kontrastu do jamy macicy oraz jajowodów celem przeprowadzenia badania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histerosalpingografii wg zaleceń prof. Schultza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855B48" w:rsidRPr="00EA38E0" w:rsidTr="00EA38E0">
        <w:trPr>
          <w:cantSplit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M</w:t>
            </w:r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anometr z zakresem od 0 do 200 mm </w:t>
            </w:r>
            <w:proofErr w:type="spellStart"/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Hg</w:t>
            </w:r>
            <w:proofErr w:type="spellEnd"/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, ze wskazaniem co 10 mm </w:t>
            </w:r>
            <w:proofErr w:type="spellStart"/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Hg</w:t>
            </w:r>
            <w:proofErr w:type="spellEnd"/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5B48" w:rsidRPr="00EA38E0" w:rsidTr="00EB00DE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48" w:rsidRPr="00EA38E0" w:rsidRDefault="00855B48" w:rsidP="00576DB3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W</w:t>
            </w:r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szystkie części metalowe  precyzyjnie obrabiane, chromowane,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855B48" w:rsidRPr="00EA38E0" w:rsidTr="00EB00DE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68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O</w:t>
            </w:r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dczyt możliwy jest również w ciemności dzięki użyciu materiałów luminescencyjnych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pStyle w:val="Tekstpodstawowy21"/>
              <w:widowControl w:val="0"/>
              <w:snapToGrid w:val="0"/>
              <w:jc w:val="center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855B48" w:rsidRPr="00EA38E0" w:rsidTr="00EA38E0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C</w:t>
            </w:r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iśnienie wytwarzane jest za pomocą strzykawki 20 ml oraz zaworu zamykającego typu Luer-Lock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855B48" w:rsidRPr="00EA38E0" w:rsidTr="00EA38E0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855B48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eastAsia="ArialMT" w:hAnsi="Times New Roman" w:cs="Times New Roman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262626"/>
                <w:sz w:val="20"/>
                <w:szCs w:val="20"/>
              </w:rPr>
              <w:t>Trzy</w:t>
            </w:r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chromowane stożki, w rozmiarach: mały, średni i duży,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855B48" w:rsidRPr="00EA38E0" w:rsidTr="00EA38E0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tabs>
                <w:tab w:val="left" w:pos="496"/>
                <w:tab w:val="left" w:pos="40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C</w:t>
            </w:r>
            <w:r w:rsidRPr="00EA38E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ałość w  walizeczce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855B48" w:rsidRPr="00EA38E0" w:rsidTr="00EA38E0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pStyle w:val="Nagwek4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b w:val="0"/>
                <w:sz w:val="20"/>
                <w:szCs w:val="20"/>
              </w:rPr>
              <w:t>Okres gwarancji  min.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576D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48" w:rsidRPr="00EA38E0" w:rsidRDefault="00855B48" w:rsidP="00EA38E0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</w:tbl>
    <w:p w:rsidR="00B0523C" w:rsidRPr="00EA38E0" w:rsidRDefault="00B0523C" w:rsidP="00EA3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23C" w:rsidRPr="00EA38E0" w:rsidRDefault="00B05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8F0" w:rsidRPr="00EA38E0" w:rsidRDefault="005C58F0" w:rsidP="005C58F0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8E0">
        <w:rPr>
          <w:rFonts w:ascii="Times New Roman" w:hAnsi="Times New Roman" w:cs="Times New Roman"/>
          <w:sz w:val="20"/>
          <w:szCs w:val="20"/>
        </w:rPr>
        <w:t>C</w:t>
      </w:r>
      <w:r w:rsidR="0068316F">
        <w:rPr>
          <w:rFonts w:ascii="Times New Roman" w:hAnsi="Times New Roman" w:cs="Times New Roman"/>
          <w:sz w:val="20"/>
          <w:szCs w:val="20"/>
        </w:rPr>
        <w:t>ena urządzenia</w:t>
      </w:r>
      <w:r w:rsidRPr="00EA38E0">
        <w:rPr>
          <w:rFonts w:ascii="Times New Roman" w:hAnsi="Times New Roman" w:cs="Times New Roman"/>
          <w:sz w:val="20"/>
          <w:szCs w:val="20"/>
        </w:rPr>
        <w:t>: ……………. zł netto, …………….. zł brutto</w:t>
      </w:r>
    </w:p>
    <w:p w:rsidR="005C58F0" w:rsidRPr="00EA38E0" w:rsidRDefault="005C58F0" w:rsidP="005C58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58F0" w:rsidRPr="00EA38E0" w:rsidRDefault="005C58F0" w:rsidP="005C58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38E0">
        <w:rPr>
          <w:rFonts w:ascii="Times New Roman" w:eastAsia="Calibri" w:hAnsi="Times New Roman" w:cs="Times New Roman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5C58F0" w:rsidRPr="00EA38E0" w:rsidRDefault="005C58F0" w:rsidP="005C58F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58F0" w:rsidRPr="00EA38E0" w:rsidRDefault="005C58F0" w:rsidP="005C58F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8E0">
        <w:rPr>
          <w:rFonts w:ascii="Times New Roman" w:hAnsi="Times New Roman" w:cs="Times New Roman"/>
          <w:b/>
          <w:bCs/>
          <w:sz w:val="20"/>
          <w:szCs w:val="20"/>
        </w:rPr>
        <w:t xml:space="preserve">Brak odpowiedniego wpisu przez wykonawcę w kolumnie </w:t>
      </w:r>
      <w:r w:rsidRPr="00EA38E0">
        <w:rPr>
          <w:rFonts w:ascii="Times New Roman" w:hAnsi="Times New Roman" w:cs="Times New Roman"/>
          <w:b/>
          <w:bCs/>
          <w:i/>
          <w:sz w:val="20"/>
          <w:szCs w:val="20"/>
        </w:rPr>
        <w:t>parametr oferowany</w:t>
      </w:r>
      <w:r w:rsidRPr="00EA38E0">
        <w:rPr>
          <w:rFonts w:ascii="Times New Roman" w:hAnsi="Times New Roman" w:cs="Times New Roman"/>
          <w:b/>
          <w:bCs/>
          <w:sz w:val="20"/>
          <w:szCs w:val="20"/>
        </w:rPr>
        <w:t xml:space="preserve"> będzie traktowany jako brak danego</w:t>
      </w:r>
    </w:p>
    <w:p w:rsidR="005C58F0" w:rsidRPr="00EA38E0" w:rsidRDefault="005C58F0" w:rsidP="005C58F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EA38E0">
        <w:rPr>
          <w:rFonts w:ascii="Times New Roman" w:hAnsi="Times New Roman" w:cs="Times New Roman"/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5C58F0" w:rsidRPr="00EA38E0" w:rsidRDefault="005C58F0" w:rsidP="005C58F0">
      <w:pPr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8F0" w:rsidRPr="00EA38E0" w:rsidRDefault="005C58F0" w:rsidP="005C58F0">
      <w:pPr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8E0">
        <w:rPr>
          <w:rFonts w:ascii="Times New Roman" w:eastAsia="Calibri" w:hAnsi="Times New Roman" w:cs="Times New Roman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EA38E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EA38E0">
        <w:rPr>
          <w:rFonts w:ascii="Times New Roman" w:eastAsia="Calibri" w:hAnsi="Times New Roman" w:cs="Times New Roman"/>
          <w:sz w:val="20"/>
          <w:szCs w:val="20"/>
        </w:rPr>
        <w:t>gwarantuje bezpieczeństwo pacjentów i personelu medycznego i zapewnia wymagany poziom usług medycznych.</w:t>
      </w:r>
    </w:p>
    <w:p w:rsidR="005C58F0" w:rsidRPr="00EA38E0" w:rsidRDefault="005C58F0" w:rsidP="005C58F0">
      <w:pPr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C58F0" w:rsidRPr="00EA38E0" w:rsidRDefault="005C58F0" w:rsidP="005C58F0">
      <w:pPr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C58F0" w:rsidRPr="00EA38E0" w:rsidRDefault="005C58F0" w:rsidP="005C58F0">
      <w:pPr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C58F0" w:rsidRPr="00EA38E0" w:rsidRDefault="005C58F0" w:rsidP="005C58F0">
      <w:pPr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C58F0" w:rsidRPr="00EA38E0" w:rsidRDefault="005C58F0" w:rsidP="005C58F0">
      <w:pPr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C58F0" w:rsidRPr="00EA38E0" w:rsidRDefault="005C58F0" w:rsidP="005C58F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38E0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</w:p>
    <w:p w:rsidR="005C58F0" w:rsidRPr="00EA38E0" w:rsidRDefault="005C58F0" w:rsidP="005C58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38E0">
        <w:rPr>
          <w:rFonts w:ascii="Times New Roman" w:hAnsi="Times New Roman" w:cs="Times New Roman"/>
          <w:b/>
          <w:sz w:val="20"/>
          <w:szCs w:val="20"/>
        </w:rPr>
        <w:t>Podpis Wykonawcy</w:t>
      </w:r>
    </w:p>
    <w:p w:rsidR="005C58F0" w:rsidRPr="00EA38E0" w:rsidRDefault="005C5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C58F0" w:rsidRPr="00EA38E0" w:rsidSect="00EA38E0">
      <w:headerReference w:type="default" r:id="rId7"/>
      <w:pgSz w:w="11906" w:h="16838" w:code="9"/>
      <w:pgMar w:top="567" w:right="794" w:bottom="284" w:left="964" w:header="709" w:footer="227" w:gutter="0"/>
      <w:cols w:space="708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FC" w:rsidRDefault="009B76FC" w:rsidP="0068316F">
      <w:pPr>
        <w:spacing w:after="0" w:line="240" w:lineRule="auto"/>
      </w:pPr>
      <w:r>
        <w:separator/>
      </w:r>
    </w:p>
  </w:endnote>
  <w:endnote w:type="continuationSeparator" w:id="0">
    <w:p w:rsidR="009B76FC" w:rsidRDefault="009B76FC" w:rsidP="0068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FC" w:rsidRDefault="009B76FC" w:rsidP="0068316F">
      <w:pPr>
        <w:spacing w:after="0" w:line="240" w:lineRule="auto"/>
      </w:pPr>
      <w:r>
        <w:separator/>
      </w:r>
    </w:p>
  </w:footnote>
  <w:footnote w:type="continuationSeparator" w:id="0">
    <w:p w:rsidR="009B76FC" w:rsidRDefault="009B76FC" w:rsidP="0068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810573319"/>
      <w:docPartObj>
        <w:docPartGallery w:val="Page Numbers (Top of Page)"/>
        <w:docPartUnique/>
      </w:docPartObj>
    </w:sdtPr>
    <w:sdtContent>
      <w:p w:rsidR="0068316F" w:rsidRPr="0068316F" w:rsidRDefault="0068316F" w:rsidP="0068316F">
        <w:pPr>
          <w:pStyle w:val="Nagwek"/>
          <w:spacing w:before="0" w:after="0" w:line="240" w:lineRule="auto"/>
          <w:jc w:val="right"/>
          <w:rPr>
            <w:rFonts w:ascii="Times New Roman" w:hAnsi="Times New Roman" w:cs="Times New Roman"/>
            <w:sz w:val="16"/>
          </w:rPr>
        </w:pPr>
        <w:r w:rsidRPr="0068316F">
          <w:rPr>
            <w:rFonts w:ascii="Times New Roman" w:hAnsi="Times New Roman" w:cs="Times New Roman"/>
            <w:sz w:val="16"/>
          </w:rPr>
          <w:t xml:space="preserve">Strona </w:t>
        </w:r>
        <w:r w:rsidR="006E0690" w:rsidRPr="0068316F">
          <w:rPr>
            <w:rFonts w:ascii="Times New Roman" w:hAnsi="Times New Roman" w:cs="Times New Roman"/>
            <w:b/>
            <w:sz w:val="14"/>
            <w:szCs w:val="24"/>
          </w:rPr>
          <w:fldChar w:fldCharType="begin"/>
        </w:r>
        <w:r w:rsidRPr="0068316F">
          <w:rPr>
            <w:rFonts w:ascii="Times New Roman" w:hAnsi="Times New Roman" w:cs="Times New Roman"/>
            <w:b/>
            <w:sz w:val="16"/>
          </w:rPr>
          <w:instrText>PAGE</w:instrText>
        </w:r>
        <w:r w:rsidR="006E0690" w:rsidRPr="0068316F">
          <w:rPr>
            <w:rFonts w:ascii="Times New Roman" w:hAnsi="Times New Roman" w:cs="Times New Roman"/>
            <w:b/>
            <w:sz w:val="14"/>
            <w:szCs w:val="24"/>
          </w:rPr>
          <w:fldChar w:fldCharType="separate"/>
        </w:r>
        <w:r w:rsidR="00782145">
          <w:rPr>
            <w:rFonts w:ascii="Times New Roman" w:hAnsi="Times New Roman" w:cs="Times New Roman"/>
            <w:b/>
            <w:noProof/>
            <w:sz w:val="16"/>
          </w:rPr>
          <w:t>1</w:t>
        </w:r>
        <w:r w:rsidR="006E0690" w:rsidRPr="0068316F">
          <w:rPr>
            <w:rFonts w:ascii="Times New Roman" w:hAnsi="Times New Roman" w:cs="Times New Roman"/>
            <w:b/>
            <w:sz w:val="14"/>
            <w:szCs w:val="24"/>
          </w:rPr>
          <w:fldChar w:fldCharType="end"/>
        </w:r>
        <w:r w:rsidRPr="0068316F">
          <w:rPr>
            <w:rFonts w:ascii="Times New Roman" w:hAnsi="Times New Roman" w:cs="Times New Roman"/>
            <w:sz w:val="16"/>
          </w:rPr>
          <w:t xml:space="preserve"> z </w:t>
        </w:r>
        <w:r w:rsidR="006E0690" w:rsidRPr="0068316F">
          <w:rPr>
            <w:rFonts w:ascii="Times New Roman" w:hAnsi="Times New Roman" w:cs="Times New Roman"/>
            <w:b/>
            <w:sz w:val="14"/>
            <w:szCs w:val="24"/>
          </w:rPr>
          <w:fldChar w:fldCharType="begin"/>
        </w:r>
        <w:r w:rsidRPr="0068316F">
          <w:rPr>
            <w:rFonts w:ascii="Times New Roman" w:hAnsi="Times New Roman" w:cs="Times New Roman"/>
            <w:b/>
            <w:sz w:val="16"/>
          </w:rPr>
          <w:instrText>NUMPAGES</w:instrText>
        </w:r>
        <w:r w:rsidR="006E0690" w:rsidRPr="0068316F">
          <w:rPr>
            <w:rFonts w:ascii="Times New Roman" w:hAnsi="Times New Roman" w:cs="Times New Roman"/>
            <w:b/>
            <w:sz w:val="14"/>
            <w:szCs w:val="24"/>
          </w:rPr>
          <w:fldChar w:fldCharType="separate"/>
        </w:r>
        <w:r w:rsidR="00782145">
          <w:rPr>
            <w:rFonts w:ascii="Times New Roman" w:hAnsi="Times New Roman" w:cs="Times New Roman"/>
            <w:b/>
            <w:noProof/>
            <w:sz w:val="16"/>
          </w:rPr>
          <w:t>1</w:t>
        </w:r>
        <w:r w:rsidR="006E0690" w:rsidRPr="0068316F">
          <w:rPr>
            <w:rFonts w:ascii="Times New Roman" w:hAnsi="Times New Roman" w:cs="Times New Roman"/>
            <w:b/>
            <w:sz w:val="1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C58F0"/>
    <w:rsid w:val="00322A98"/>
    <w:rsid w:val="00531D09"/>
    <w:rsid w:val="005C58F0"/>
    <w:rsid w:val="00635724"/>
    <w:rsid w:val="00652726"/>
    <w:rsid w:val="006655CA"/>
    <w:rsid w:val="0068316F"/>
    <w:rsid w:val="006E0690"/>
    <w:rsid w:val="0073056D"/>
    <w:rsid w:val="00782145"/>
    <w:rsid w:val="00855B48"/>
    <w:rsid w:val="009B76FC"/>
    <w:rsid w:val="00B0523C"/>
    <w:rsid w:val="00BB0BA5"/>
    <w:rsid w:val="00CA5024"/>
    <w:rsid w:val="00D614B7"/>
    <w:rsid w:val="00EA38E0"/>
    <w:rsid w:val="00E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3C"/>
    <w:pPr>
      <w:suppressAutoHyphens/>
      <w:spacing w:after="160" w:line="252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B0523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0523C"/>
    <w:pPr>
      <w:keepNext/>
      <w:spacing w:after="0" w:line="240" w:lineRule="auto"/>
      <w:outlineLvl w:val="1"/>
    </w:pPr>
    <w:rPr>
      <w:rFonts w:ascii="Book Antiqua" w:hAnsi="Book Antiqua" w:cs="Book Antiqua"/>
      <w:b/>
      <w:sz w:val="20"/>
    </w:rPr>
  </w:style>
  <w:style w:type="paragraph" w:styleId="Nagwek3">
    <w:name w:val="heading 3"/>
    <w:basedOn w:val="Normalny"/>
    <w:next w:val="Tekstpodstawowy"/>
    <w:qFormat/>
    <w:rsid w:val="00B05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523C"/>
    <w:pPr>
      <w:keepNext/>
      <w:numPr>
        <w:ilvl w:val="3"/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0523C"/>
  </w:style>
  <w:style w:type="character" w:customStyle="1" w:styleId="WW8Num1z1">
    <w:name w:val="WW8Num1z1"/>
    <w:rsid w:val="00B0523C"/>
  </w:style>
  <w:style w:type="character" w:customStyle="1" w:styleId="WW8Num1z2">
    <w:name w:val="WW8Num1z2"/>
    <w:rsid w:val="00B0523C"/>
  </w:style>
  <w:style w:type="character" w:customStyle="1" w:styleId="WW8Num1z3">
    <w:name w:val="WW8Num1z3"/>
    <w:rsid w:val="00B0523C"/>
  </w:style>
  <w:style w:type="character" w:customStyle="1" w:styleId="WW8Num1z4">
    <w:name w:val="WW8Num1z4"/>
    <w:rsid w:val="00B0523C"/>
  </w:style>
  <w:style w:type="character" w:customStyle="1" w:styleId="WW8Num1z5">
    <w:name w:val="WW8Num1z5"/>
    <w:rsid w:val="00B0523C"/>
  </w:style>
  <w:style w:type="character" w:customStyle="1" w:styleId="WW8Num1z6">
    <w:name w:val="WW8Num1z6"/>
    <w:rsid w:val="00B0523C"/>
  </w:style>
  <w:style w:type="character" w:customStyle="1" w:styleId="WW8Num1z7">
    <w:name w:val="WW8Num1z7"/>
    <w:rsid w:val="00B0523C"/>
  </w:style>
  <w:style w:type="character" w:customStyle="1" w:styleId="WW8Num1z8">
    <w:name w:val="WW8Num1z8"/>
    <w:rsid w:val="00B0523C"/>
  </w:style>
  <w:style w:type="character" w:customStyle="1" w:styleId="WW8Num2z0">
    <w:name w:val="WW8Num2z0"/>
    <w:rsid w:val="00B0523C"/>
  </w:style>
  <w:style w:type="character" w:customStyle="1" w:styleId="WW8Num2z1">
    <w:name w:val="WW8Num2z1"/>
    <w:rsid w:val="00B0523C"/>
  </w:style>
  <w:style w:type="character" w:customStyle="1" w:styleId="WW8Num2z2">
    <w:name w:val="WW8Num2z2"/>
    <w:rsid w:val="00B0523C"/>
  </w:style>
  <w:style w:type="character" w:customStyle="1" w:styleId="WW8Num2z3">
    <w:name w:val="WW8Num2z3"/>
    <w:rsid w:val="00B0523C"/>
  </w:style>
  <w:style w:type="character" w:customStyle="1" w:styleId="WW8Num2z4">
    <w:name w:val="WW8Num2z4"/>
    <w:rsid w:val="00B0523C"/>
  </w:style>
  <w:style w:type="character" w:customStyle="1" w:styleId="WW8Num2z5">
    <w:name w:val="WW8Num2z5"/>
    <w:rsid w:val="00B0523C"/>
  </w:style>
  <w:style w:type="character" w:customStyle="1" w:styleId="WW8Num2z6">
    <w:name w:val="WW8Num2z6"/>
    <w:rsid w:val="00B0523C"/>
  </w:style>
  <w:style w:type="character" w:customStyle="1" w:styleId="WW8Num2z7">
    <w:name w:val="WW8Num2z7"/>
    <w:rsid w:val="00B0523C"/>
  </w:style>
  <w:style w:type="character" w:customStyle="1" w:styleId="WW8Num2z8">
    <w:name w:val="WW8Num2z8"/>
    <w:rsid w:val="00B0523C"/>
  </w:style>
  <w:style w:type="character" w:customStyle="1" w:styleId="WW8Num3z0">
    <w:name w:val="WW8Num3z0"/>
    <w:rsid w:val="00B0523C"/>
  </w:style>
  <w:style w:type="character" w:customStyle="1" w:styleId="WW8Num3z1">
    <w:name w:val="WW8Num3z1"/>
    <w:rsid w:val="00B0523C"/>
  </w:style>
  <w:style w:type="character" w:customStyle="1" w:styleId="WW8Num3z2">
    <w:name w:val="WW8Num3z2"/>
    <w:rsid w:val="00B0523C"/>
  </w:style>
  <w:style w:type="character" w:customStyle="1" w:styleId="WW8Num3z3">
    <w:name w:val="WW8Num3z3"/>
    <w:rsid w:val="00B0523C"/>
  </w:style>
  <w:style w:type="character" w:customStyle="1" w:styleId="WW8Num3z4">
    <w:name w:val="WW8Num3z4"/>
    <w:rsid w:val="00B0523C"/>
  </w:style>
  <w:style w:type="character" w:customStyle="1" w:styleId="WW8Num3z5">
    <w:name w:val="WW8Num3z5"/>
    <w:rsid w:val="00B0523C"/>
  </w:style>
  <w:style w:type="character" w:customStyle="1" w:styleId="WW8Num3z6">
    <w:name w:val="WW8Num3z6"/>
    <w:rsid w:val="00B0523C"/>
  </w:style>
  <w:style w:type="character" w:customStyle="1" w:styleId="WW8Num3z7">
    <w:name w:val="WW8Num3z7"/>
    <w:rsid w:val="00B0523C"/>
  </w:style>
  <w:style w:type="character" w:customStyle="1" w:styleId="WW8Num3z8">
    <w:name w:val="WW8Num3z8"/>
    <w:rsid w:val="00B0523C"/>
  </w:style>
  <w:style w:type="character" w:customStyle="1" w:styleId="Domylnaczcionkaakapitu1">
    <w:name w:val="Domyślna czcionka akapitu1"/>
    <w:rsid w:val="00B0523C"/>
  </w:style>
  <w:style w:type="character" w:customStyle="1" w:styleId="Domylnaczcionkaakapitu2">
    <w:name w:val="Domyślna czcionka akapitu2"/>
    <w:rsid w:val="00B0523C"/>
  </w:style>
  <w:style w:type="character" w:customStyle="1" w:styleId="Nagwek1Znak">
    <w:name w:val="Nagłówek 1 Znak"/>
    <w:rsid w:val="00B0523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rsid w:val="00B0523C"/>
    <w:rPr>
      <w:rFonts w:ascii="Arial" w:eastAsia="Times New Roman" w:hAnsi="Arial" w:cs="Arial"/>
      <w:b/>
      <w:bCs/>
      <w:sz w:val="26"/>
      <w:szCs w:val="26"/>
    </w:rPr>
  </w:style>
  <w:style w:type="character" w:customStyle="1" w:styleId="StopkaZnak">
    <w:name w:val="Stopka Znak"/>
    <w:rsid w:val="00B0523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2Znak">
    <w:name w:val="Tekst podstawowy 2 Znak"/>
    <w:rsid w:val="00B0523C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B052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0523C"/>
    <w:pPr>
      <w:spacing w:after="140" w:line="288" w:lineRule="auto"/>
    </w:pPr>
  </w:style>
  <w:style w:type="paragraph" w:styleId="Lista">
    <w:name w:val="List"/>
    <w:basedOn w:val="Tekstpodstawowy"/>
    <w:rsid w:val="00B0523C"/>
    <w:rPr>
      <w:rFonts w:cs="Mangal"/>
    </w:rPr>
  </w:style>
  <w:style w:type="paragraph" w:styleId="Legenda">
    <w:name w:val="caption"/>
    <w:basedOn w:val="Normalny"/>
    <w:qFormat/>
    <w:rsid w:val="00B052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0523C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link w:val="NagwekZnak"/>
    <w:uiPriority w:val="99"/>
    <w:rsid w:val="00B052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052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B0523C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Mangal"/>
      <w:sz w:val="24"/>
      <w:szCs w:val="24"/>
      <w:lang w:bidi="hi-IN"/>
    </w:rPr>
  </w:style>
  <w:style w:type="paragraph" w:customStyle="1" w:styleId="Default">
    <w:name w:val="Default"/>
    <w:rsid w:val="00B0523C"/>
    <w:pPr>
      <w:suppressAutoHyphens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0523C"/>
    <w:pPr>
      <w:ind w:left="720"/>
      <w:contextualSpacing/>
    </w:pPr>
  </w:style>
  <w:style w:type="paragraph" w:customStyle="1" w:styleId="Tekstpodstawowy21">
    <w:name w:val="Tekst podstawowy 21"/>
    <w:basedOn w:val="Normalny"/>
    <w:rsid w:val="00B0523C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Zawartotabeli">
    <w:name w:val="Zawartość tabeli"/>
    <w:basedOn w:val="Normalny"/>
    <w:rsid w:val="00B0523C"/>
    <w:rPr>
      <w:color w:val="00000A"/>
    </w:rPr>
  </w:style>
  <w:style w:type="paragraph" w:styleId="Tekstpodstawowywcity">
    <w:name w:val="Body Text Indent"/>
    <w:basedOn w:val="Normalny"/>
    <w:rsid w:val="00B0523C"/>
    <w:pPr>
      <w:suppressAutoHyphens w:val="0"/>
      <w:spacing w:after="0" w:line="240" w:lineRule="auto"/>
      <w:ind w:left="5664"/>
    </w:pPr>
    <w:rPr>
      <w:rFonts w:ascii="Arial" w:eastAsia="Times New Roman" w:hAnsi="Arial" w:cs="Arial"/>
      <w:kern w:val="0"/>
      <w:sz w:val="18"/>
      <w:szCs w:val="24"/>
    </w:rPr>
  </w:style>
  <w:style w:type="paragraph" w:styleId="NormalnyWeb">
    <w:name w:val="Normal (Web)"/>
    <w:basedOn w:val="Normalny"/>
    <w:rsid w:val="00B0523C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agwektabeli">
    <w:name w:val="Nagłówek tabeli"/>
    <w:basedOn w:val="Zawartotabeli"/>
    <w:rsid w:val="00B0523C"/>
    <w:pPr>
      <w:suppressLineNumbers/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68316F"/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45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Pastuszka</dc:creator>
  <cp:lastModifiedBy>Zamówienia</cp:lastModifiedBy>
  <cp:revision>12</cp:revision>
  <cp:lastPrinted>2021-04-19T10:37:00Z</cp:lastPrinted>
  <dcterms:created xsi:type="dcterms:W3CDTF">2021-04-12T07:58:00Z</dcterms:created>
  <dcterms:modified xsi:type="dcterms:W3CDTF">2021-04-19T10:38:00Z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